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70C0"/>
          <w:sz w:val="44"/>
          <w:szCs w:val="44"/>
        </w:rPr>
      </w:pPr>
      <w:r>
        <w:rPr>
          <w:rFonts w:hint="eastAsia"/>
          <w:sz w:val="36"/>
          <w:szCs w:val="36"/>
        </w:rPr>
        <w:t>附件二：车证</w:t>
      </w:r>
    </w:p>
    <w:p>
      <w:pPr>
        <w:jc w:val="center"/>
        <w:rPr>
          <w:rFonts w:hint="eastAsia" w:ascii="宋体" w:hAnsi="宋体"/>
          <w:b/>
          <w:color w:val="0070C0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w w:val="90"/>
          <w:sz w:val="360"/>
          <w:szCs w:val="360"/>
        </w:rPr>
      </w:pPr>
      <w:r>
        <w:rPr>
          <w:rFonts w:hint="eastAsia" w:ascii="黑体" w:eastAsia="黑体"/>
          <w:b/>
          <w:w w:val="90"/>
          <w:sz w:val="360"/>
          <w:szCs w:val="360"/>
        </w:rPr>
        <w:t>华</w:t>
      </w:r>
      <w:bookmarkStart w:id="0" w:name="_GoBack"/>
      <w:bookmarkEnd w:id="0"/>
      <w:r>
        <w:rPr>
          <w:rFonts w:hint="eastAsia" w:ascii="黑体" w:eastAsia="黑体"/>
          <w:b/>
          <w:w w:val="90"/>
          <w:sz w:val="360"/>
          <w:szCs w:val="360"/>
        </w:rPr>
        <w:t>电201</w:t>
      </w:r>
      <w:r>
        <w:rPr>
          <w:rFonts w:hint="eastAsia" w:ascii="黑体" w:eastAsia="黑体"/>
          <w:b/>
          <w:w w:val="90"/>
          <w:sz w:val="360"/>
          <w:szCs w:val="360"/>
          <w:lang w:val="en-US" w:eastAsia="zh-CN"/>
        </w:rPr>
        <w:t>8</w:t>
      </w:r>
    </w:p>
    <w:p>
      <w:pPr>
        <w:rPr>
          <w:rFonts w:hint="eastAsia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FA"/>
    <w:rsid w:val="002B4621"/>
    <w:rsid w:val="005477A5"/>
    <w:rsid w:val="00C618FA"/>
    <w:rsid w:val="180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17</Characters>
  <Lines>1</Lines>
  <Paragraphs>1</Paragraphs>
  <ScaleCrop>false</ScaleCrop>
  <LinksUpToDate>false</LinksUpToDate>
  <CharactersWithSpaces>18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2017-05-03T09:35:00Z</dcterms:created>
  <dc:creator>孙清磊</dc:creator>
  <cp:lastModifiedBy>军林天下</cp:lastModifiedBy>
  <dcterms:modified xsi:type="dcterms:W3CDTF">2018-04-26T09:39:11Z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